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Brainy klasa 6.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857375" cy="752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60" l="-62" r="-63" t="-16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3.0" w:type="dxa"/>
        <w:jc w:val="left"/>
        <w:tblInd w:w="-115.0" w:type="dxa"/>
        <w:tblLayout w:type="fixed"/>
        <w:tblLook w:val="00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KRYTERIA OCENIANIA DLA KL. 6 Z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Kryteria oceniania proponowane przez wydawnictwo Macmillan zostały sformułowane według założeń Nowej Podstawy Programowej </w:t>
        <w:br w:type="textWrapping"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6"/>
        <w:tblW w:w="18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2"/>
        <w:tblGridChange w:id="0">
          <w:tblGrid>
            <w:gridCol w:w="1882"/>
          </w:tblGrid>
        </w:tblGridChange>
      </w:tblGrid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1671.9999999999982" w:tblpY="10"/>
        <w:tblW w:w="1233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3"/>
        <w:gridCol w:w="3083"/>
        <w:gridCol w:w="3083"/>
        <w:gridCol w:w="3083"/>
        <w:tblGridChange w:id="0">
          <w:tblGrid>
            <w:gridCol w:w="3083"/>
            <w:gridCol w:w="3083"/>
            <w:gridCol w:w="3083"/>
            <w:gridCol w:w="308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440.0" w:type="dxa"/>
        <w:jc w:val="left"/>
        <w:tblInd w:w="1836.0" w:type="dxa"/>
        <w:tblLayout w:type="fixed"/>
        <w:tblLook w:val="0000"/>
      </w:tblPr>
      <w:tblGrid>
        <w:gridCol w:w="12440"/>
        <w:tblGridChange w:id="0">
          <w:tblGrid>
            <w:gridCol w:w="124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WELCOME UNIT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w zakresie następujących obszarów: MIEJSCE ZAMIESZKANIA: dom </w:t>
              <w:br w:type="textWrapping"/>
              <w:t xml:space="preserve">i jego okolice, wyposażenie domu; CZŁOWIEK: data urodzenia;EDUKACJA: szkoła i jej pomieszczenia, uczenie się; SPORT: sprzęt sportowy; KULTURA: telewizja i inne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tabs>
                <w:tab w:val="left" w:leader="none" w:pos="318"/>
              </w:tabs>
              <w:ind w:left="318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błędy podaje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przyimkimiejsca: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 front of, behind, between, next to, near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tabs>
                <w:tab w:val="left" w:leader="none" w:pos="318"/>
              </w:tabs>
              <w:ind w:left="318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poprawnym tworzeniem zdań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posługuje się przedimkami nieokreślonymi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a/an,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przedimkiem określonym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przedimkiem zerowym (–).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tabs>
                <w:tab w:val="left" w:leader="none" w:pos="318"/>
              </w:tabs>
              <w:ind w:left="318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 / Thereare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podaje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stosuje przyimkimiejsca: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 front of, behind, between, next to, near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tabs>
                <w:tab w:val="left" w:leader="none" w:pos="318"/>
              </w:tabs>
              <w:ind w:left="318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pewne trudności z poprawnym tworzeniem zdań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posługuje się przedimkami nieokreślonymi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a/an,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przedimkiem określonym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przedimkiem zerowym (–).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tabs>
                <w:tab w:val="left" w:leader="none" w:pos="318"/>
              </w:tabs>
              <w:ind w:left="318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pewne trudności z poprawnym tworzeniem zdań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 / Thereare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większości zna i na ogół poprawnie podaje słownictwo w zakresie następujących obszarów: MIEJSCE ZAMIESZKANIA: dom </w:t>
              <w:br w:type="textWrapping"/>
              <w:t xml:space="preserve">i jego okolice, wyposażenie domu; CZŁOWIEK: data urodzenia;EDUKACJA: szkoła i jej pomieszczenia, uczenie się; SPORT: sprzęt sportowy; KULTURA: telewizja i inne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podaje liczebniki porządkowe.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6"/>
              </w:numPr>
              <w:tabs>
                <w:tab w:val="left" w:leader="none" w:pos="226"/>
                <w:tab w:val="left" w:leader="none" w:pos="27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przyimkimiejsca: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 front of, behind, between, next to, near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drobne błędy.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na ogół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posługuje się przedimkami nieokreślonymi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a/an,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przedimkiem określonym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przedimkiem zerowym (–).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 / Thereare,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720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liczebniki porządkowe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stosuje w zdaniach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272"/>
                <w:tab w:val="left" w:leader="none" w:pos="454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i poprawnie stosuje przyimkimiejsca: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 front of, behind, between, next to, near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bez trudu się nią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posługuje się przedimkami nieokreślonymi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a/an,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przedimkiem określonym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przedimkiem zerowym (–).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 / Thereare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bez trudu się nią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poleceń nauczyciela dotyczących sytuacji w klasie, nieudolnie na nie reaguje.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reaguje poprawnie na polecenia nauczyciela dotyczące sytuacji w klasie.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poprawnie na polecenia nauczyciela dotyczące sytuacji w klasie.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bezbłędnie lub niemal bezbłędnie na polecenia nauczyciela dotyczące sytuacji w klasie.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Najczęściej rozumie sens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sens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tworzy proste wypowiedzi ustne: zadaje pytania o czynności codzienne, datę urodzin, opisuje rodzaje aktywności językowych, jakie będzie wykonywać na lekcjach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popełniając błędy, tworzy proste wypowiedzi ustne: zadaje pytania o czynności codzienne, datę urodzin, opisuje rodzaje aktywności językowych, jakie będzie wykonywać na lekcjach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proste i bardziej złożone wypowiedzi ustne: zadaje pytania o czynności codzienne, datę urodzin, opisuje rodzaje aktywności językowych, jakie będzie wykonywać na lekcjach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bardziej złożone wypowiedzi ustne: zadaje pytania o czynności codzienne, datę urodzin, opisuje rodzaje aktywności językowych, jakie będzie wykonywać na lekcjach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tworzy z pomocą nauczyciela bardzo proste wypowiedzi pisemne: tworzy pytania o czynności codzienne, opisuje owoce, klasę, mieszkanie, plany związane z nauką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tworzy, sam lub z pomocą nauczyciela, bardzo proste wypowiedzi pisemne: tworzy pytania o czynności codzienne, opisuje owoce, klasę, mieszkanie, plany związane z nauką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samodzielnie tworzy proste wypowiedzi pisemne: tworzy pytania </w:t>
              <w:br w:type="textWrapping"/>
              <w:t xml:space="preserve">o czynności codzienne, opisuje owoce, klasę, mieszkanie, plany związane z nauką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słownictwo, tworzy krótkie wypowiedzi pisemne tworzy pytania o czynności codzienne, opisuje owoce, klasę, mieszkanie, plany związane z nauką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odnośnie czynności codziennych i daty urodzenia, popełniając liczne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popełniając liczne błędy, wyraża prośbę i reaguje na prośbę (np. o zrobienie lunchu).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41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odnośnie czynności codziennych i daty urodzenia, czasem popełniając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41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wyraża prośbę i reaguje na prośbę (np. o zrobienie lunchu).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419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problemu reaguje zarówno w prostych, jak i bardziej złożonych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odnośnie czynności codziennych i daty urodzenia, sporadycznie popełniając błędy;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przeważnie poprawnie wyraża prośbę i reaguje na prośbę (np. o zrobienie lunchu).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reaguje zarówno w prostych, jak i złożonych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 trudu uzyskuje i przekazuje informacje odnośnie czynności codziennych i daty urodzenia;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22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bezbłędnie lub niemal bezbłędnie wyraża prośbę </w:t>
              <w:br w:type="textWrapping"/>
              <w:t xml:space="preserve">i reaguje na prośbę (np. o zrobienie lunchu).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1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 have to work!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podaje, zainteresowania człowieka.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liczne błędy, podając nazwy czynności związanych z korzystaniem z podstawowych urządzeń technicznych i technologii informacyjno- komunikacyjnych.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związane z zagrożeniami </w:t>
              <w:br w:type="textWrapping"/>
              <w:t xml:space="preserve">i ochroną środowiska naturalnego, nazwy roślin </w:t>
              <w:br w:type="textWrapping"/>
              <w:t xml:space="preserve">i zwierząt.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nazwy zawodów </w:t>
              <w:br w:type="textWrapping"/>
              <w:t xml:space="preserve">i związanych z nimi czynności i obowiązków, nazwy miejsc pracy, czy niezwykłych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</w:t>
              <w:br w:type="textWrapping"/>
              <w:t xml:space="preserve">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 to;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nimi,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przyimki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w trybie rozkazującym (instrukcje).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konstrukcjigerundialnychpo czasownikach: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live, like, don’tmind, don’tlike, hate.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rzeczowników złożonych (np.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sportscentre manager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pytań o podmiot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 …?).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podaje zainteresowania człowieka.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związane z zagrożeniami i ochroną środowiska naturalnego, nazwy roślin i zwierząt i popełnia dość liczne błędy podając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nazwy zawodów i związanych z nimi czynności i obowiązków, nazwy miejsc pracy, czy niezwykłych zawodów i popełnia dość liczne błędy podając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czynności życia codziennego i popełnia dość liczne błędy nazywając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</w:t>
              <w:br w:type="textWrapping"/>
              <w:t xml:space="preserve">i pytających oraz krótkich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 to;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Thereare;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miejsca; 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w trybie rozkazującym (instrukcje).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 liczne błędy stosując konstrukcje gerundialnepo czasownikach: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live, like, don’tmind, don’tlike, hate.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rzeczowników złożonych (np.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sportscentre manager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o podmiot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 …?)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;tworząc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podaje zainteresowania człowieka.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podaje nazwy czynności związanych z korzystaniem z podstawowych urządzeń technicznych i technologii informacyjno- komunikacyjnych.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związane z zagrożeniami i ochroną środowiska naturalnego, nazwy roślin i zwierząt; podaje je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nazwy zawodów i związanych z nimi czynności i obowiązków, nazwy miejsc pracy, czy niezwykłych zawodów; podaje je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czynności życia codziennego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Thereare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miejsca;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w trybie rozkazującym (instrukcje)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przeważnie poprawnie stosuje konstrukcje gerundialnepo czasownikach: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live, like, don’tmind, don’tlike, hate.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rzeczowników złożonych (np.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sportscentre manager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przeważnie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o podmiot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 …?)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zazwyczaj poprawnie je buduje.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226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bezbłędnie lub niemal bezbłędnie podaje zainteresowania człowieka.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lub prawie bezbłędnie podaje słownictwo związane z zagrożeniami i ochroną środowiska naturalnego, nazwy roślin i zwierząt.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lub prawie bezbłędnie podaje nazwy zawodów i związanych z nimi czynności i obowiązków, nazwy miejsc pracy, czy niezwykłych zawodów.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bezbłędnie nazywa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buduje zdania twierdzące, przeczące i pytające oraz krótkie odpowiedziw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have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Thereis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Thereare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w trybie rozkazującym (instrukcje)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zawsze poprawnie stosuje konstrukcje gerundialnepo czasownikach: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live, like, don’tmind, don’tlike, hate.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0"/>
              </w:numPr>
              <w:ind w:left="176" w:hanging="21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rzeczowników złożonych (np.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sportscentre manager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82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o podmiot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 …?)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zawsze poprawnie je buduje.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176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rozumie ogólny sens prostych wypowiedzi.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proste informacje </w:t>
              <w:br w:type="textWrapping"/>
              <w:t xml:space="preserve">w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226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226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proste informacje w wypowiedzi,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226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rozumie ogólny sens zarówno prostych, jak </w:t>
              <w:br w:type="textWrapping"/>
              <w:t xml:space="preserve">i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proste </w:t>
              <w:br w:type="textWrapping"/>
              <w:t xml:space="preserve">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226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znajduje w prostym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4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złożonych tekstów oraz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w tekście określone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wymawia dźwięki /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θ/ i / ð/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θ/ i / ð/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318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θ/ i / ð/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i wymawia dźwięki /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θ/ i / ð/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nie popełniając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i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318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 zakłócające komunikację: uzyskuje i przekazuje informacje odnośnie miejsc pracy w swojej okolicy, obowiązków domowych, upodobań; nieudolnie wyraża opinię inną niż jego rozmówca.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stosuje wyrażenia przydatne na lekcji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uzyskuje i przekazuje informacje odnośnie miejsc pracy w swojej okolicy, obowiązków domowych, upodobań; na ogół poprawnie wyraża opinię inną niż jego rozmówca.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wyrażenia przydatne na lekcji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złożonych sytuacjach: uzyskuje i przekazuje informacje odnośnie miejsc prac w swojej okolicy, obowiązków domowych, upodobań; zazwyczaj poprawnie wyraża opinię inną niż jego rozmówca.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stosuje wyrażenia przydatne na lekcji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odnośnie miejsc pracy w swojej okolicy, obowiązków domowych, upodobań; wyraża opinię inną niż jego rozmówca.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6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stosuje wyrażenia przydatne na lekcji języka angielskiego.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7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7"/>
              </w:numPr>
              <w:ind w:left="176" w:hanging="13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2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Every day, now and tomorrow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członków rodziny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pomieszczenia i wyposażenie domu, czynności domowe (czynności wykonywane podczas odnawiania / remontu sprzętów domowych / pomieszczeń).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miejsca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podać słownictwo związane z zagrożeniami i ochroną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wydarzenia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nazwać rodzaje sklepów oraz podać słownictwo związane z kupowaniem w sklepach prowadzonych przez organizacje dobroczynne.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potrafi podać słownictwo związane z tradycjami i zwyczajami.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przyimki miejsca;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(dla czynności wykonywanych regularnie).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 i pytające oraz krótkie odpowiedzi z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(dla czynności tymczasowych i dla zaplanowanych czynności w przyszłości).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trybu rozkazującego (instrukcje/sugestie).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okoliczniki czasu dla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podać nazwy członków rodziny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pomieszczenia i wyposażenie domu, czynności domowe (czynności wykonywane podczas odnawiania / remontu sprzętów domowych / pomieszczeń).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miejsca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potrafi podać słownictwo związane z zagrożeniami i ochroną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wydarzenia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umie nazwać rodzaje sklepów oraz podać słownictwo związane z kupowaniem w sklepach prowadzonych przez organizacje dobroczynne.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potrafi podać słownictwo związane z tradycjami i zwyczajami.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miejsca;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(dla czynności wykonywanych regularnie).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leader="none" w:pos="226"/>
              </w:tabs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leader="none" w:pos="22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Czasem, popełniając błędy,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(dla czynności tymczasowych i dla zaplanowanych czynności w przyszłości).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trybu rozkazującego (instrukcje/sugestie); stosując je,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okoliczniki czasu dla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podać członków rodziny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nazwaćpomieszczenia i wyposażenie domu, czynności domowe (czynności wykonywane podczas odnawiania / remontu sprzętów domowych / pomieszczeń).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 miejsca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podać słownictwo związane z zagrożeniami i ochroną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 wydarzenia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nazwać rodzaje sklepów oraz podać słownictwo związane z kupowaniem w sklepach prowadzonych przez organizacje dobroczynne.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i umie podać słownictwo związane z tradycjami i zwyczajami.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miejsca; zazwyczaj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(dla czynności wykonywanych regularnie)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tworzy zdania twierdzące, przeczące i pytające oraz </w:t>
            </w:r>
          </w:p>
          <w:p w:rsidR="00000000" w:rsidDel="00000000" w:rsidP="00000000" w:rsidRDefault="00000000" w:rsidRPr="00000000" w14:paraId="00000138">
            <w:pPr>
              <w:tabs>
                <w:tab w:val="left" w:leader="none" w:pos="272"/>
              </w:tabs>
              <w:ind w:left="272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(dla czynności tymczasowych i dla zaplanowanych czynności w przyszłości).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1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trybu rozkazującego (instrukcje/sugestie); stosując je, popełnia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1"/>
              </w:numPr>
              <w:ind w:left="323" w:hanging="25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okoliczniki czasu dla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podaje nazwy członków rodziny i czynności życia codziennego.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pomieszczenia i wyposażenie domu, czynności domowe (czynności wykonywane podczas odnawiania / remontu sprzętów domowych / pomieszczeń).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miejsca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podaje słownictwo związane z zagrożeniami i ochroną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wydarzenia społeczne.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nazywa rodzaje sklepów oraz podaje słownictwo związane z kupowaniem w sklepach prowadzonych przez organizacje dobroczynne.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3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podaje słownictwo związane z tradycjami i zwyczajami.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przyimki miejsca;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tworzy zdania twierdzące, przeczące i pytające oraz krótkie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(dla czynności wykonywanych regularnie).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poprawnie tworzy zdania twierdzące, przeczące i pytające oraz krótkie odpowiedzi z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(dla czynności tymczasowych i dla zaplanowanych czynności w przyszłości)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trybu rozkazującego (instrukcje/sugestie) 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1"/>
              </w:numPr>
              <w:ind w:left="317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okoliczniki czasu dla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i poprawnie je stosuje.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5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rozpoznaje i wymawia dźwięk </w:t>
            </w:r>
            <w:r w:rsidDel="00000000" w:rsidR="00000000" w:rsidRPr="00000000">
              <w:rPr>
                <w:rtl w:val="0"/>
              </w:rPr>
              <w:t xml:space="preserve">/ʃ/.</w:t>
            </w:r>
          </w:p>
          <w:p w:rsidR="00000000" w:rsidDel="00000000" w:rsidP="00000000" w:rsidRDefault="00000000" w:rsidRPr="00000000" w14:paraId="00000165">
            <w:pPr>
              <w:ind w:left="459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left="4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dźwięk </w:t>
            </w:r>
            <w:r w:rsidDel="00000000" w:rsidR="00000000" w:rsidRPr="00000000">
              <w:rPr>
                <w:rtl w:val="0"/>
              </w:rPr>
              <w:t xml:space="preserve">/ʃ/, ale często popełnia błędy w wymowie.</w:t>
            </w:r>
          </w:p>
          <w:p w:rsidR="00000000" w:rsidDel="00000000" w:rsidP="00000000" w:rsidRDefault="00000000" w:rsidRPr="00000000" w14:paraId="00000169">
            <w:pPr>
              <w:ind w:left="4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dźwięk </w:t>
            </w:r>
            <w:r w:rsidDel="00000000" w:rsidR="00000000" w:rsidRPr="00000000">
              <w:rPr>
                <w:rtl w:val="0"/>
              </w:rPr>
              <w:t xml:space="preserve">/ʃ/ i zwykle poprawnie go wymawia.</w:t>
            </w:r>
          </w:p>
          <w:p w:rsidR="00000000" w:rsidDel="00000000" w:rsidP="00000000" w:rsidRDefault="00000000" w:rsidRPr="00000000" w14:paraId="0000016C">
            <w:pPr>
              <w:ind w:left="318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7"/>
              </w:numPr>
              <w:tabs>
                <w:tab w:val="left" w:leader="none" w:pos="459"/>
              </w:tabs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dźwięk </w:t>
            </w:r>
            <w:r w:rsidDel="00000000" w:rsidR="00000000" w:rsidRPr="00000000">
              <w:rPr>
                <w:rtl w:val="0"/>
              </w:rPr>
              <w:t xml:space="preserve">/ʃ/ i zawsze poprawnie go wymawia.</w:t>
            </w:r>
          </w:p>
          <w:p w:rsidR="00000000" w:rsidDel="00000000" w:rsidP="00000000" w:rsidRDefault="00000000" w:rsidRPr="00000000" w14:paraId="0000016F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17"/>
              </w:numPr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numPr>
                <w:ilvl w:val="0"/>
                <w:numId w:val="17"/>
              </w:numPr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numPr>
                <w:ilvl w:val="0"/>
                <w:numId w:val="17"/>
              </w:numPr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left="31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17"/>
              </w:numPr>
              <w:ind w:left="45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odnośnie wyposażenia domu; oferuje pomoc, wyraża prośbę o pomoc i dziękuje za pomoc; stosuje zwroty grzecznościowe.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złożonych sytuacjach: uzyskuje i przekazuje informacje odnośnie wyposażenia domu; oferuje pomoc, wyraża prośbę o pomoc i dziękuje za pomoc; stosuje zwroty grzecznościowe.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ind w:left="318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odnośnie wyposażenia domu; oferuje pomoc, wyraża prośbę o pomoc i dziękuje za pomoc; stosuje zwroty grzecznościowe.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przekazuje w języku polskim informacje sformułowane w języku angielskim,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przekazuje w języku angielskim informacje sformułowane w języku polskim,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często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często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ez większego trudu, popełniając nieliczne błędy,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przekazuje w języku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 What will happen next?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okresów życia i cech charakteru.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form spędzania czasu wolnego, z trudem określa czas (daty).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uczenie się, życie szkoły, oceny szkolne, zajęcia pozalekcyjne;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zagrożenie i ochrona środowiska naturalnego, pogoda;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nazwy wynalazków i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środki transportu (turystyka kosmiczna) i stosując je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media, i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8"/>
              </w:numPr>
              <w:ind w:left="318" w:hanging="31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streszczenia akcji filmu/serialu) i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przewidywania przyszłości)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7"/>
              </w:numPr>
              <w:ind w:left="323" w:hanging="25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zaimków osobowych w funkcji dopełnienia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objectpronouns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stosując je,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ind w:left="318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numPr>
                <w:ilvl w:val="0"/>
                <w:numId w:val="8"/>
              </w:numPr>
              <w:tabs>
                <w:tab w:val="left" w:leader="none" w:pos="180"/>
              </w:tabs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nazwy okresów życia i cech charakteru.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nazwy form spędzania czasu wolnego, określa czas (daty);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uczenie się, życie szkoły, oceny szkolne, zajęcia pozalekcyjne;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zagrożenie i ochrona środowiska naturalnego, pogoda;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nazwy wynalazków i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środki transportu (turystyka kosmiczna) i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zakresu: media, i stosując je,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8"/>
              </w:numPr>
              <w:ind w:left="318" w:hanging="31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streszczenia akcji filmu/serialu);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7"/>
              </w:numPr>
              <w:ind w:left="322" w:hanging="32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przewidywania przyszłości);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7"/>
              </w:numPr>
              <w:ind w:left="322" w:hanging="25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zaimków osobowych w funkcji dopełnienia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objectpronouns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stosuje je,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większości zna i poprawnie stosuje nazwy okresów życia i cech charakteru.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nazwy form spędzania czasu wolnego, określa czas (daty).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uczenie się, życie szkoły, oceny szkolne, zajęcia pozalekcyjne,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zagrożenie i ochrona środowiska naturalnego, pogoda,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nazwy wynalazków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3"/>
              </w:numPr>
              <w:ind w:left="226" w:hanging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środki transportu (turystyka kosmiczna)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zakresu: media, i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streszczenia akcji filmu/serialu); najczęściej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przewidywania przyszłości); najczęściej poprawnie je stosuje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7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najczęściej poprawnie stosuje zaimki osobowe w funkcji dopełnienia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objectpronouns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nazwy okresów życia i cech charakteru.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nazwy form spędzania czasu wolnego, określa czas (daty).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uczenie się, życie szkoły, oceny szkolne, zajęcia pozalekcyjne.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uczenie się, życie szkoły, oceny szkolne, zajęcia pozalekcyjne.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nazwy wynalazków.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środki transportu (turystyka kosmiczna).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z zakresu: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(do streszczenia akcji filmu/serialu)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na i poprawnie stosuje zasady tworzenia zdań twierdzących, przeczących i pytających oraz krótkich odpowiedzi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Futuresimple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przewidywania przyszłości).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stosuje zaimki osobowe w funkcji dopełnienia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objectpronouns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ind w:left="36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left="36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opisuje czynności szkolne z zastosowaniem dopełnienia w formie zaimka, opisuje przyszłe okresy życia, czyta daty; liczne błędy zaburzają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duże kłopoty z rozpoznaniem i wymową dźwięku /v/.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left="4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czasem popełniając błędy zaburzające komunikację: opisuje czynności szkolne z zastosowaniem dopełnienia w formie zaimka, opisuje przyszłe okresy życia, czyta daty.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Rozpoznaje dźwięk /v/, ale ma czasem problemy z wymową.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numPr>
                <w:ilvl w:val="0"/>
                <w:numId w:val="3"/>
              </w:numPr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niezaburzające komunikacji: opisuje czynności szkolne z zastosowaniem dopełnienia w formie zaimka, opisuje przyszłe okresy życia, czyta daty.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3"/>
              </w:numPr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 /v/.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numPr>
                <w:ilvl w:val="0"/>
                <w:numId w:val="5"/>
              </w:numPr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opisuje czynności szkolne z zastosowaniem dopełnienia w formie zaimka, opisuje przyszłe okresy życia, czyta daty; ewentualne drobne błędy nie zaburzają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5"/>
              </w:numPr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 /v/.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ind w:left="512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1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3" w:right="0" w:hanging="284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28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numPr>
                <w:ilvl w:val="0"/>
                <w:numId w:val="12"/>
              </w:numPr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2"/>
              </w:numPr>
              <w:tabs>
                <w:tab w:val="left" w:leader="none" w:pos="323"/>
              </w:tabs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rozróżnia styl formalny lub nieformalny w konkretnych sytuacjach;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20"/>
              </w:numPr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Stara się stosować styl formalny lub nieformalny adekwatnie do sytuacji; często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styl formalny lub nieformalny zwykle adekwatnie do sytuacji; nieliczne błędy nie zakłócają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2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styl formalny lub nieformalny, zwykle adekwatnie do sytuacji.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lub angielskim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ind w:left="4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ind w:left="17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animal kingdom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327.0" w:type="dxa"/>
        <w:jc w:val="left"/>
        <w:tblInd w:w="-154.0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  <w:tblGridChange w:id="0">
          <w:tblGrid>
            <w:gridCol w:w="1811"/>
            <w:gridCol w:w="3151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zwierzęta, jedzenie i akcesoria dla zwierząt domowych, zagrożenie i ochrona środowiska naturalnego, przymiotniki opisujące zwierzęta,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dużo błędów, stosując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dużo błędów, stosując przymiotniki regularne i nieregularne w stopniu najwyższym.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dużo błędów, stosując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różnicę między przymiotnikami i zaimkami dzierżawczymi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Possessiveadjectives, Possessivepronouns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wybranych rzeczowników złożonych i popełnia liczne błędy stosując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1"/>
              </w:numPr>
              <w:ind w:left="213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popełnia liczne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słownictwo z obszarów: zwierzęta, jedzenie i akcesoria dla zwierząt domowych, zagrożenie i ochrona środowiska naturalnego, przymiotniki opisujące zwierzęta,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nie zawsze poprawnie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i nie zawsze poprawnie stosuje przymiotniki regularne i nieregularne w stopniu najwyższym.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nie zawsze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 i pytających oraz krótkich odpowiedzi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nie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różnicę między przymiotnikami i zaimkami dzierżawczymi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Possessiveadjectives, Possessivepronouns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czasem popełnia błędy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wybranych rzeczowników złożonych i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nie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left="180" w:hanging="18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 ogół poprawnie podaje słownictwo z obszarów: zwierzęta, jedzenie i akcesoria dla zwierząt domowych, zagrożenie i ochrona środowiska naturalnego, przymiotniki opisujące zwierzęta.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przymiotniki regularne i nieregularne w stopniu najwyższym.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 i pytających oraz krótkich odpowiedzi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różnicę między przymiotnikami i zaimkami dzierżawczymi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Possessiveadjectives, Possessivepronouns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zazwyczaj potrafi je poprawnie stosować.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wybranych rzeczowników złożonych i zazwyczaj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podaje słownictwo z obszarów: zwierzęta, jedzenie i akcesoria dla zwierząt domowych, zagrożenie i ochrona środowiska naturalnego, przymiotniki opisujące zwierzęta.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przymiotniki regularne i nieregularne w stopniu najwyższym.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bezbłędnie, lub niemal bezbłędnie,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różnicę między przymiotnikami i zaimkami dzierżawczymi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Possessiveadjectives, Possessivepronouns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zawsze potrafi je poprawnie stosować.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wybranych rzeczowników złożonych i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21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się nimi posługuje.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left="181" w:hanging="142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wypowiedzi;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wypowiedzi;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tabs>
                <w:tab w:val="left" w:leader="none" w:pos="431"/>
              </w:tabs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numPr>
                <w:ilvl w:val="0"/>
                <w:numId w:val="20"/>
              </w:numPr>
              <w:tabs>
                <w:tab w:val="left" w:leader="none" w:pos="213"/>
              </w:tabs>
              <w:ind w:left="213" w:hanging="21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20"/>
              </w:numPr>
              <w:tabs>
                <w:tab w:val="left" w:leader="none" w:pos="213"/>
              </w:tabs>
              <w:ind w:left="213" w:hanging="21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problemy z poprawnym rozpoznaniem i wymawianiem dźwięku</w:t>
            </w:r>
            <w:r w:rsidDel="00000000" w:rsidR="00000000" w:rsidRPr="00000000">
              <w:rPr>
                <w:rtl w:val="0"/>
              </w:rPr>
              <w:t xml:space="preserve">/tʃ/.</w:t>
            </w:r>
          </w:p>
          <w:p w:rsidR="00000000" w:rsidDel="00000000" w:rsidP="00000000" w:rsidRDefault="00000000" w:rsidRPr="00000000" w14:paraId="0000025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numPr>
                <w:ilvl w:val="0"/>
                <w:numId w:val="20"/>
              </w:numPr>
              <w:tabs>
                <w:tab w:val="left" w:leader="none" w:pos="180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20"/>
              </w:numPr>
              <w:tabs>
                <w:tab w:val="left" w:leader="none" w:pos="180"/>
              </w:tabs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ale ma czasem problemy z wymawianiem dźwięku</w:t>
            </w:r>
            <w:r w:rsidDel="00000000" w:rsidR="00000000" w:rsidRPr="00000000">
              <w:rPr>
                <w:rtl w:val="0"/>
              </w:rPr>
              <w:t xml:space="preserve">/tʃ/.</w:t>
            </w:r>
          </w:p>
          <w:p w:rsidR="00000000" w:rsidDel="00000000" w:rsidP="00000000" w:rsidRDefault="00000000" w:rsidRPr="00000000" w14:paraId="00000255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numPr>
                <w:ilvl w:val="0"/>
                <w:numId w:val="20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20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 </w:t>
            </w:r>
            <w:r w:rsidDel="00000000" w:rsidR="00000000" w:rsidRPr="00000000">
              <w:rPr>
                <w:rtl w:val="0"/>
              </w:rPr>
              <w:t xml:space="preserve">/tʃ/.</w:t>
            </w:r>
          </w:p>
          <w:p w:rsidR="00000000" w:rsidDel="00000000" w:rsidP="00000000" w:rsidRDefault="00000000" w:rsidRPr="00000000" w14:paraId="0000025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numPr>
                <w:ilvl w:val="0"/>
                <w:numId w:val="20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20"/>
              </w:numPr>
              <w:tabs>
                <w:tab w:val="left" w:leader="none" w:pos="181"/>
              </w:tabs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rozpoznaje i wymawia dźwięk </w:t>
            </w:r>
            <w:r w:rsidDel="00000000" w:rsidR="00000000" w:rsidRPr="00000000">
              <w:rPr>
                <w:rtl w:val="0"/>
              </w:rPr>
              <w:t xml:space="preserve">/tʃ/.</w:t>
            </w:r>
          </w:p>
          <w:p w:rsidR="00000000" w:rsidDel="00000000" w:rsidP="00000000" w:rsidRDefault="00000000" w:rsidRPr="00000000" w14:paraId="0000025C">
            <w:pPr>
              <w:ind w:left="71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tabs>
                <w:tab w:val="left" w:leader="none" w:pos="226"/>
              </w:tabs>
              <w:ind w:left="226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numPr>
                <w:ilvl w:val="0"/>
                <w:numId w:val="20"/>
              </w:numPr>
              <w:tabs>
                <w:tab w:val="left" w:leader="none" w:pos="431"/>
              </w:tabs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numPr>
                <w:ilvl w:val="0"/>
                <w:numId w:val="20"/>
              </w:numPr>
              <w:tabs>
                <w:tab w:val="left" w:leader="none" w:pos="431"/>
              </w:tabs>
              <w:ind w:left="431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numPr>
                <w:ilvl w:val="0"/>
                <w:numId w:val="20"/>
              </w:numPr>
              <w:tabs>
                <w:tab w:val="left" w:leader="none" w:pos="431"/>
              </w:tabs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numPr>
                <w:ilvl w:val="0"/>
                <w:numId w:val="20"/>
              </w:numPr>
              <w:tabs>
                <w:tab w:val="left" w:leader="none" w:pos="431"/>
              </w:tabs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should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opełniając liczne błędy, nieudolnie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lub angielskim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10"/>
              </w:numPr>
              <w:tabs>
                <w:tab w:val="left" w:leader="none" w:pos="226"/>
                <w:tab w:val="left" w:leader="none" w:pos="431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polskim lub angielskim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7E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Let’s eat!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nazwy nawyków żywieniowych, artykułów spożywczych, posiłków i ich przygotowania.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 posługuje się wyrażeniami opisującymi życie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 posługuje się wyrażeniami opisującymi wyposażenie domu (kuchni).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 posługuje się wyrażeniami opisującymi zagrożenie i ochronę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 nazywa kontynenty.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obszaru: tradycje i zwyczaje;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Posługując się przyimkami miejsca, popełnia liczne błędy(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on, under, in front of, between, next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i, czasem popełniając błędy,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trudem, popełniając liczne błędy,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 trudem, popełniając liczne błędy,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 trudem, popełniając liczne błędy,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 trudem, popełniając liczne błędy, tworzy zdania twierdzące, przeczące i pytające oraz krótkie odpowiedzi z różnymi czasownikami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 / Therewere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20"/>
              </w:numPr>
              <w:ind w:left="323" w:hanging="32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zdania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tabs>
                <w:tab w:val="left" w:leader="none" w:pos="431"/>
              </w:tabs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nazwy nawyków żywieniowych, artykułów spożywczych, posiłków i ich przygotowania;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posługuje się wyrażeniami opisującymi życie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posługuje się wyrażeniami opisującymi wyposażenie domu (kuchni).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posługuje się wyrażeniami opisującymi zagrożenie i ochronę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nazywa kontynenty.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"/>
              </w:numPr>
              <w:tabs>
                <w:tab w:val="left" w:leader="none" w:pos="272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błędy, używa słownictwa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posługuje się przyimkami miejsca(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on, under, in front of, between, next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i, czasem popełniając błędy,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20"/>
              </w:numPr>
              <w:tabs>
                <w:tab w:val="left" w:leader="none" w:pos="272"/>
              </w:tabs>
              <w:ind w:left="180" w:hanging="14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czasem popełniając błędy,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i, czasem popełniając błędy,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i, czasem popełniając błędy,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i, czasem popełniając błędy, tworzy zdania twierdzące, przeczące i pytające oraz krótkie odpowiedzi z różnymi czasownikami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zdań twierdzących, przeczących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 / Therewere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"/>
              </w:numPr>
              <w:tabs>
                <w:tab w:val="left" w:leader="none" w:pos="272"/>
                <w:tab w:val="left" w:leader="none" w:pos="431"/>
              </w:tabs>
              <w:ind w:left="272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20"/>
              </w:numPr>
              <w:tabs>
                <w:tab w:val="left" w:leader="none" w:pos="322"/>
              </w:tabs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zdania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leader="none" w:pos="431"/>
              </w:tabs>
              <w:ind w:left="27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podaje nazwy nawyków żywieniowych, artykułów spożywczych, posiłków i ich przygotowania.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posługuje się wyrażeniami opisującymi życie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posługuje się wyrażeniami opisującymi wyposażenie domu (kuchni).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posługuje się wyrażeniami opisującymi zagrożenie i ochronę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Zwykle poprawnie nazywa kontynenty.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Zwykle poprawnie używa słownictwa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posługuje się przyimkami miejsca(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on, under, in front of, between, next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 i pytające oraz krótkie odpowiedzi z różnymi czasownikami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 / Therewere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zazwyczaj poprawnie je tworzy.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zdania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ind w:left="36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nawyków żywieniowych, artykułów spożywczych, posiłków i ich przygotowania.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posługuje się wyrażeniami opisującymi życie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posługuje się wyrażeniami opisującymi wyposażenie domu (kuchni).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posługuje się wyrażeniami opisującymi zagrożenie i ochronę środowiska naturalnego.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nazywa kontynenty.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20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używa słownictwa z obszaru: tradycje i zwyczaje.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posługuje się przyimkami miejsca(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on, under, in front of, between, next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przymiotniki regularne i nieregularne w stopniu równym używając struktury: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 … 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przymiotniki regularne i nieregularne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twierdzące, przeczące i pytające oraz krótkie odpowiedzi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twierdzące, przeczące i pytające oraz krótkie odpowiedzi z różnymi czasownikami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zdań twierdzących, przeczących i pytających ze strukturą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 / Therewere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zawsze poprawnie je tworzy.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przysłówki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First, Then, Finally.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15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zdania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opisuje wygląd miejsca w przeszłości; opisuje sprzęty kuchenne, określa położenie sprzętów kuchennych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2"/>
              </w:numPr>
              <w:ind w:left="318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wymawia dźwięk /</w:t>
            </w:r>
            <w:r w:rsidDel="00000000" w:rsidR="00000000" w:rsidRPr="00000000">
              <w:rPr>
                <w:rtl w:val="0"/>
              </w:rPr>
              <w:t xml:space="preserve">uː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opisuje wygląd miejsca w przeszłości; opisuje sprzęty kuchenne, określa położenie sprzętów kuchennych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2"/>
              </w:numPr>
              <w:ind w:left="318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i wymawia dźwięk /</w:t>
            </w:r>
            <w:r w:rsidDel="00000000" w:rsidR="00000000" w:rsidRPr="00000000">
              <w:rPr>
                <w:rtl w:val="0"/>
              </w:rPr>
              <w:t xml:space="preserve">uː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opisuje wygląd miejsca w przeszłości; opisuje sprzęty kuchenne, określa położenie sprzętów kuchennych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2"/>
              </w:numPr>
              <w:ind w:left="318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 /</w:t>
            </w:r>
            <w:r w:rsidDel="00000000" w:rsidR="00000000" w:rsidRPr="00000000">
              <w:rPr>
                <w:rtl w:val="0"/>
              </w:rPr>
              <w:t xml:space="preserve">uː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ind w:left="99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opisuje wygląd miejsca w przeszłości; opisuje sprzęty kuchenne, określa położenie sprzętów kuchennych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2"/>
              </w:numPr>
              <w:ind w:left="181" w:hanging="22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 /</w:t>
            </w:r>
            <w:r w:rsidDel="00000000" w:rsidR="00000000" w:rsidRPr="00000000">
              <w:rPr>
                <w:rtl w:val="0"/>
              </w:rPr>
              <w:t xml:space="preserve">uː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numPr>
                <w:ilvl w:val="0"/>
                <w:numId w:val="18"/>
              </w:numPr>
              <w:ind w:left="323" w:hanging="26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opisuje, co się gdzie znajdowało w przeszłości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ind w:left="323" w:hanging="26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numPr>
                <w:ilvl w:val="0"/>
                <w:numId w:val="18"/>
              </w:numPr>
              <w:ind w:left="323" w:hanging="26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opisuje, co się gdzie znajdowało w przeszłości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ind w:left="323" w:hanging="26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numPr>
                <w:ilvl w:val="0"/>
                <w:numId w:val="18"/>
              </w:numPr>
              <w:ind w:left="323" w:hanging="26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opisuje, co się gdzie znajdowało w przeszłości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ind w:left="323" w:hanging="26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numPr>
                <w:ilvl w:val="0"/>
                <w:numId w:val="18"/>
              </w:numPr>
              <w:ind w:left="323" w:hanging="26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opisuje, co się gdzie znajdowało w przeszłości stosując strukturę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Therewere.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ind w:left="323" w:hanging="26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18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podaje przepis na potrawę; uzyskuje i przekazuje informacje odnośnie przepisu, najbardziej popularnych potraw, tego czy coś się gdzieś znajdowało oraz tego, gdzie ktoś był w zeszłym tygodniu.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numPr>
                <w:ilvl w:val="0"/>
                <w:numId w:val="18"/>
              </w:numPr>
              <w:ind w:left="322" w:hanging="26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podaje przepis na potrawę; uzyskuje i przekazuje informacje odnośnie przepisu, najbardziej popularnych potraw, tego czy coś się gdzieś znajdowało oraz tego, gdzie ktoś był w zeszłym tygodniu.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numPr>
                <w:ilvl w:val="0"/>
                <w:numId w:val="18"/>
              </w:numPr>
              <w:ind w:left="323" w:hanging="26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podaje przepis na potrawę; uzyskuje i przekazuje informacje odnośnie przepisu, najbardziej popularnych potraw, tego czy coś się gdzieś znajdowało oraz tego, gdzie ktoś był w zeszłym tygodniu.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numPr>
                <w:ilvl w:val="0"/>
                <w:numId w:val="18"/>
              </w:numPr>
              <w:ind w:left="322" w:hanging="26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podaje przepis na potrawę; uzyskuje i przekazuje informacje odnośnie przepisu, najbardziej popularnych potraw, tego czy coś się gdzieś znajdowało oraz tego, gdzie ktoś był w zeszłym tygodniu.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ind w:left="2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polskim lub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polskim lub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ez większego trudu zazwyczaj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lub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ez trudu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polskim lub angielskim informacje sformułowane w języku polskim.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Illnesses and injuries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326.999999999998" w:type="dxa"/>
        <w:jc w:val="left"/>
        <w:tblInd w:w="-154.0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  <w:tblGridChange w:id="0">
          <w:tblGrid>
            <w:gridCol w:w="1803"/>
            <w:gridCol w:w="3132"/>
            <w:gridCol w:w="3112"/>
            <w:gridCol w:w="3019"/>
            <w:gridCol w:w="3261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na określenie samopoczucia, chorób, ich objawów i leczenia oraz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z obszaru: wynalazki i odkrycia naukowe.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z obszaru: znajomi i przyjaciele,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stosuje w zdaniach strukturę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stosuje przysłówki częstotliwości.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15"/>
              </w:numPr>
              <w:ind w:left="431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próbuje posługiwać się określnikami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nazwami chorób.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15"/>
              </w:numPr>
              <w:ind w:left="36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stara się stosować określenia czasu typowe dla czasu przeszłego.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15"/>
              </w:numPr>
              <w:ind w:left="36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tworząc zdania twierdzące, przeczące i pytające oraz krótkie odpowiedzi oraz pytania szczegółowe z czasownikami regularnymi i nieregularnymi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15"/>
              </w:numPr>
              <w:ind w:left="36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często popełnia błędy, zadając pytanie o podmiot: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Whathappened?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wyrazy na określenie samopoczucia, chorób, ich objawów i leczenia oraz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wyrazy z obszaru: wynalazki i odkrycia naukowe.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czasem popełnia błędy posługując się słownictwem z obszarów: znajomi i przyjaciele, formy spędzania wolnego czasu</w:t>
            </w: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w zdaniach strukturę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be goingto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przysłówki częstotliwości.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posługuje się określnikami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nazwami chorób.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15"/>
              </w:numPr>
              <w:ind w:left="349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zawsze poprawnie stosuje określenia czasu typowe dla czasu przeszłego.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15"/>
              </w:numPr>
              <w:ind w:left="349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tworząc zdania twierdzące, przeczące i pytające oraz krótkie oraz pytania szczegółowe z czasownikami regularnymi i nieregularnymi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15"/>
              </w:numPr>
              <w:ind w:left="349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często popełnia błędy, zadając pytanie o podmiot: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Whathappened?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ind w:left="349" w:hanging="283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wyrazów na określenie samopoczucia, chorób, ich objawów i leczenia oraz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wyrazów z obszaru: wynalazki i odkrycia naukowe.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posługuje się słownictwem z obszarów: znajomi i przyjaciele,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w zdaniach strukturę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be going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15"/>
              </w:numPr>
              <w:ind w:left="356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przysłówki częstotliwości.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15"/>
              </w:numPr>
              <w:ind w:left="356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posługuje się określnikami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nazwami chorób.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15"/>
              </w:numPr>
              <w:ind w:left="356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określenia czasu typowe dla czasu przeszłego.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15"/>
              </w:numPr>
              <w:ind w:left="356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buduje zdania twierdzące, przeczące i pytające oraz krótkie odpowiedzi, oraz pytania szczegółowe z czasownikami regularnymi i nieregularnymi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numPr>
                <w:ilvl w:val="0"/>
                <w:numId w:val="15"/>
              </w:numPr>
              <w:ind w:left="356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zadaje pytanie o podmiot: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Whathappened?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wyrazy na określenie samopoczucia, chorób, ich objawów i leczenia oraz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wyrazy z obszaru: wynalazki i odkrycia naukowe.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numPr>
                <w:ilvl w:val="0"/>
                <w:numId w:val="15"/>
              </w:numPr>
              <w:ind w:left="431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posługuje się słownictwem z obszarów: znajomi i przyjaciele,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numPr>
                <w:ilvl w:val="0"/>
                <w:numId w:val="15"/>
              </w:numPr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poprawnie stosuje w zdaniach strukturę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15"/>
              </w:numPr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przysłówki częstotliwości.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15"/>
              </w:numPr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posługuje się określnikami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nazwami chorób.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15"/>
              </w:numPr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buduje zdania twierdzące, przeczące i pytające oraz krótkie odpowiedzi, oraz pytania szczegółowe z czasownikami regularnymi i nieregularnymi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15"/>
              </w:numPr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zadaje pytanie o podmiot: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Whathappened?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left="72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trudem, z dużą pomocą nauczyciela formułujeargumenty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rozpoznaje i popełniając liczne błędy stara się wymawiać ‘ch’ - na początku wyrazu: /</w:t>
            </w:r>
            <w:r w:rsidDel="00000000" w:rsidR="00000000" w:rsidRPr="00000000">
              <w:rPr>
                <w:rtl w:val="0"/>
              </w:rPr>
              <w:t xml:space="preserve">tʃ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/, oraz /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na końcu wyrazu.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ind w:left="41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formułuje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zasami poprawnie rozpoznaje i często poprawnie wymawia ‘ch’ - na początku wyrazu: /</w:t>
            </w:r>
            <w:r w:rsidDel="00000000" w:rsidR="00000000" w:rsidRPr="00000000">
              <w:rPr>
                <w:rtl w:val="0"/>
              </w:rPr>
              <w:t xml:space="preserve">tʃ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/, oraz /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na końcu wyrazu.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ind w:left="41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Stara się samodzielnie formułować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‘ch’ - na początku wyrazu: /</w:t>
            </w:r>
            <w:r w:rsidDel="00000000" w:rsidR="00000000" w:rsidRPr="00000000">
              <w:rPr>
                <w:rtl w:val="0"/>
              </w:rPr>
              <w:t xml:space="preserve">tʃ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/, oraz /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na końcu wyrazu.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Sprawnie formułuje argumenty ‘za’ podaną tezą.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Po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prawnie rozpoznaje i wymawia ‘ch’ - na początku wyrazu: /</w:t>
            </w:r>
            <w:r w:rsidDel="00000000" w:rsidR="00000000" w:rsidRPr="00000000">
              <w:rPr>
                <w:rtl w:val="0"/>
              </w:rPr>
              <w:t xml:space="preserve">tʃ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/, oraz /</w:t>
            </w: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 na końcu wyrazu.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ind w:left="41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opisuje, jak często ktoś choruje; 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przeszłości;wypowiada się na temat życia i osiągnięć wybitnej kobiety lub mężczyzny.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opisuje, jak często ktoś choruje; 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przeszłości;wypowiada się na temat życia i osiągnięć wybitnej kobiety lub mężczyzny.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 niezakłócające komunikacji, tworzy krótkie wypowiedzi pisemne: opisuje, jak często ktoś choruje; 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przeszłości;wypowiada się na temat życia i osiągnięć wybitnej kobiety lub mężczyzny.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opisuje, jak często ktoś choruje; 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przeszłości;wypowiada się na temat życia i osiągnięć wybitnej kobiety lub mężczyzny.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ind w:left="51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dotyczące wydarzeń z przeszłości, choroby/dolegliwości/kontuzji, ich przyczyn, leczenia oraz obecnego samopoczucia kontuzjowanego;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ind w:left="41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przeprowadza ‘rozmowę z operatorem numeru alarmowego 112’.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często niewielkie błędy:uzyskuje i przekazuje informacje dotyczące wydarzeń z przeszłości, choroby/dolegliwości/kontuzji, ich przyczyn, leczenia oraz obecnego samopoczucia kontuzjowanego;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ind w:left="41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przeprowadza ‘rozmowę z operatorem numeru alarmowego 112’.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niewielkie błędy niezakłócające komunikatu:uzyskuje i przekazuje informacje dotyczące wydarzeń z przeszłości, choroby/dolegliwości/kontuzji, ich przyczyn, leczenia oraz obecnego samopoczucia kontuzjowanego;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ind w:left="41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przeprowadza ‘rozmowę z operatorem numeru alarmowego 112’.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ind w:left="2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" w:right="0" w:hanging="425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reaguje w prostych i bardziej złożonych sytuacjach:uzyskuje i przekazuje informacje dotyczące wydarzeń z przeszłości, choroby/dolegliwości/kontuzji, ich przyczyn, leczenia oraz obecnego samopoczuciakontuzjowanego;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tabs>
                <w:tab w:val="left" w:leader="none" w:pos="455"/>
              </w:tabs>
              <w:ind w:left="455" w:hanging="42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przeprowadza ‘rozmowę z operatorem numeru alarmowego 112’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7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Computers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3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nazywające uczucia i emocje, umiejętności i zainteresowania;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czynności związane z ochroną środowiska naturalnego (korzystanie z używanego sprzętu informacyjno-komunikacyjnego),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formy spędzania czasu wolnego,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zjawiska społeczne (prace społeczne),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towary i ich cechy (ceny),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czynności związane z życiem szkoły,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obszaru: korzystanie z podstawowych urządzeń technicznych i technologii informacyjno-komunikacyjnej, czasem popełniając błędy;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czynności związane z trybem życia,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tworzyć zdania z przymiotnikami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</w:t>
              <w:br w:type="textWrapping"/>
              <w:t xml:space="preserve">z licznymi błędami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 licznymi błędami stara się tworzyć zdania twierdzące, przeczące, pytające i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niewiele wymaganych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formułuje zasady/reguły zachowania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pytań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 licznymi błędami tworzy pytania o to, do czego mogą być wykorzystane określone sprzęty, oraz odpowiada na te pytania.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numPr>
                <w:ilvl w:val="0"/>
                <w:numId w:val="19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 licznymi błędami stosuje go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słowa nazywające uczucia i emocje, umiejętności i zainteresowania;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czynności związane z ochroną środowiska naturalnego (korzystanie z używanego sprzętu informacyjno-komunikacyjnego),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formy spędzania czasu wolnego,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zjawiska społeczne (prace społeczne),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towary i ich cechy (ceny), czasem popełniając błędy</w:t>
            </w: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czynności związane z życiem szkoły,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obszaru: korzystanie z podstawowych urządzeń technicznych i technologii informacyjno-komunikacyjnej,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nazywa czynności związane z trybem życia,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zazwyczaj poprawnie tworzy zdania z przymiotnikami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z pewnymi błędami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z niewielkimi błędami twory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z niewielkimi błędami tworzy zdania twierdzące, przeczące, pytające i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część wymaganych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formułuje zasady/reguły zachowania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pytań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 pewnymi błędami tworzy pytania o to, do czego mogą być wykorzystane określone sprzęty, oraz odpowiada na te pytania.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numPr>
                <w:ilvl w:val="0"/>
                <w:numId w:val="1"/>
              </w:numPr>
              <w:ind w:left="360" w:hanging="360"/>
              <w:rPr>
                <w:color w:val="00206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 pewnymi błędami stosuje go w zdaniach.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słów nazywających uczucia i emocje, umiejętności i zainteresowania.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czynności związane z ochroną środowiska naturalnego (korzystanie z używanego sprzętu informacyjno-komunikacyjnego),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formy spędzania czasu wolnego,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zjawiska społeczne (prace społeczne),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towary i ich cechy (ceny),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czynności związane z życiem szkoły,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prawie bez błędów stosuje słownictwo z obszaru: korzystanie z podstawowych urządzeń technicznych i technologii informacyjno-komunikacyjnej.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nazywa czynności związane z trybem życia, popełniając nieliczne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z przymiotnikami w stopniu wyższym.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poprawnie tworzy zdania twierdzące, przeczące, pytające i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większość wymaganych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Zwykle poprawnie formułuje zasady/reguły zachowania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poprawnie tworzy pytania o to, do czego mogą być wykorzystane określone sprzęty, oraz odpowiada na te pytania.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numPr>
                <w:ilvl w:val="0"/>
                <w:numId w:val="2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zazwyczaj poprawnie stosuje go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ind w:left="226" w:firstLine="0"/>
              <w:rPr>
                <w:i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słowa nazywające uczucia i emocje, umiejętności i zainteresowania.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czynności związane z ochroną środowiska naturalnego (korzystanie z używanego sprzętu informacyjno-komunikacyjnego).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formy spędzania czasu wolnego.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zjawiska społeczne (prace społeczne).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towary i ich cechy (ceny).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czynności związane z życiem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obszaru: korzystanie z podstawowych urządzeń technicznych i technologii informacyjno-komunikacyjnej.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czynności związane z trybem życia.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z przymiotnikami w stopniu wyższym.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Dobrze zna zasady tworzenia zdań twierdzących, przeczących i pytających oraz krótkich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zawsze poprawnie tworzy zdania twierdzące, przeczące, pytające i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Zawsze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regularnych i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wszystkie wymagane czasowniki nieregularne.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formułuje zasady/reguły zachowania w trybie rozkazującym.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pytań z czasownikiem modalnym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zawsze poprawnie tworzy pytania o to, do czego mogą być wykorzystane określone sprzęty, oraz odpowiada na te pytania.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znaczenie czasownika modalnego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zawsze poprawnie stosuje go w zdaniach.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rozpoznaje i z trudem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aʊ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ʌ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aʊ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ʌ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left="2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nieliczne,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aʊ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ʌ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i wymawia dźwięki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aʊ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ʌ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opisuje swoje samopoczucie; przygotowuje argumenty za i przeciw podanej tezie.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opisuje swoje samopoczucie; przygotowuje argumenty za i przeciw podanej tezie.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opisuje swoje samopoczucie; przygotowuje argumenty za i przeciw podanej tezie.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numPr>
                <w:ilvl w:val="0"/>
                <w:numId w:val="18"/>
              </w:numPr>
              <w:ind w:left="419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opisuje swoje samopoczucie; przygotowuje argumenty za i przeciw podanej tezie.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próbuje z pomocą nauczyciela formułować argumenty w debacie na temat plusów i minusów grania w gry komputerowe.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próbuje samodzielnie formułować argumenty w debacie na temat plusów i minusów grania w gry komputerowe.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ind w:left="272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popełniając nieliczne błędy,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10"/>
              </w:numPr>
              <w:ind w:left="181" w:hanging="142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Stara się brać udział w debacie na temat plusów i minusów grania w gry komputerowe – formułuje argumenty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ind w:left="4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numPr>
                <w:ilvl w:val="0"/>
                <w:numId w:val="10"/>
              </w:numPr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10"/>
              </w:numPr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Bierze czynny udział w debacie na temat plusów i minusów grania w gry komputerowe – poprawnie formułuje argumenty.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ind w:left="363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0"/>
        <w:tblW w:w="12474.0" w:type="dxa"/>
        <w:jc w:val="left"/>
        <w:tblInd w:w="1694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8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Outdoor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4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327.0" w:type="dxa"/>
        <w:jc w:val="left"/>
        <w:tblInd w:w="-154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formy spędzania wolnego czasu;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nazywa wydarzenia społeczne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clean-ups, best recycling awards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wycieczki, zwiedzanie, baza;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uprawianie sportu, dyscypliny sportu, sprzęt sportowy;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1"/>
              </w:numPr>
              <w:ind w:left="20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zagrożenie i ochrona środowiska naturalnego, krajobraz; czasami popełnia błędy;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popełniając liczne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popełniając liczne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popełniając liczne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popełniając liczne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stosuje w zdaniach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przysłówki: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numPr>
                <w:ilvl w:val="0"/>
                <w:numId w:val="1"/>
              </w:numPr>
              <w:ind w:left="181" w:hanging="18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stosuje zwrot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let’s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wyrażenia propozycji.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zęściowo zna i podaje formy spędzania wolnego czasu;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zęściowo zna i nazywa wydarzenia społeczne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clean-ups, best recycling awards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wycieczki, zwiedzanie, baza;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numPr>
                <w:ilvl w:val="0"/>
                <w:numId w:val="1"/>
              </w:numPr>
              <w:ind w:left="180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uprawianie sportu, dyscypliny sportu, sprzęt sportowy;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stosuje słownictwo z obszarów: zagrożenie i ochrona środowiska naturalnego, krajobraz; czasami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popełniając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popełniając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popełniając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popełniając błędy, 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1"/>
              </w:numPr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stosuje w zdaniach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przysłówki: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1"/>
              </w:numPr>
              <w:ind w:left="180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stosuje zwrot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let’s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wyrażenia propozycji.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ind w:left="226" w:firstLine="0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podaje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nazywa wydarzenia społeczne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clean-ups, best recycling awards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wycieczki, zwiedzanie, baza noclegowa.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uprawianie sportu, dyscypliny sportu, sprzęt sportowy.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i, popełniając drobne błędy, stosuje słownictwo z obszarów: zagrożenie i ochrona środowiska naturalnego, krajobraz.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na ogół poprawniebuduje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na ogół poprawniebuduje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na zasady tworzenia i na ogół poprawniebuduje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na ogół poprawniebuduje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przysłówki: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stosuje zwrot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let’s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wyrażenia propozycji.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ind w:left="360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formy spędzania wolnego czasu.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nazywa wydarzenia społeczne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clean-ups, best recycling awards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wycieczki, zwiedzanie, baza noclegowa.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uprawianie sportu, dyscypliny sportu, sprzęt sportowy.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stosuje słownictwo z obszarów: zagrożenie i ochrona środowiska naturalnego, krajobraz.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na dobrze zasady tworzenia i z łatwościąbuduje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tworzenia i z łatwościąbuduje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tworzenia i z łatwościąbuduje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oprawnie tworzy formę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participle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czasowników nieregularnych.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dobrze zasady tworzenia i z łatwościąbuduje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w czasie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przysłówki: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 zdaniach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zwrot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let’s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wyrażenia propozycji.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ind w:left="360" w:firstLine="0"/>
              <w:rPr>
                <w:i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znajduje w tekście określone informacje,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3"/>
              </w:numPr>
              <w:tabs>
                <w:tab w:val="left" w:leader="none" w:pos="226"/>
              </w:tabs>
              <w:ind w:left="226" w:hanging="22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określa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numPr>
                <w:ilvl w:val="0"/>
                <w:numId w:val="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nazywa różne formy aktywnego wypoczynku; ocenia czy dana aktywność jest bezpieczna, czy nie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risky/dangerous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vs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safe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2"/>
              </w:numPr>
              <w:ind w:left="318" w:hanging="27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Rzadko poprawnie rozpoznaje w wyrazach nieme litery: b, w, gh, k, 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ind w:left="226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numPr>
                <w:ilvl w:val="0"/>
                <w:numId w:val="2"/>
              </w:numPr>
              <w:ind w:left="322" w:hanging="283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risky/dangerous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vs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safe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2"/>
              </w:numPr>
              <w:ind w:left="318" w:hanging="27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poprawnie rozpoznaje w wyrazach nieme litery: b, w, gh, k, 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ind w:left="226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numPr>
                <w:ilvl w:val="0"/>
                <w:numId w:val="2"/>
              </w:numPr>
              <w:ind w:left="323" w:hanging="28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złożone wypowiedzi ustne: nazywa różne formy aktywnego wypoczynku; ocenia czy dana aktywność jest bezpieczna, czy nie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risky/dangerous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vs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safe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2"/>
              </w:numPr>
              <w:ind w:left="318" w:hanging="27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rozpoznaje w wyrazach nieme litery: b, w, gh, k, 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ind w:left="992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numPr>
                <w:ilvl w:val="0"/>
                <w:numId w:val="2"/>
              </w:numPr>
              <w:ind w:left="322" w:hanging="141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nazywa różne formy aktywnego wypoczynku; ocenia czy dana aktywność jest bezpieczna, czy nie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risky/dangerous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vs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safe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23"/>
              </w:numPr>
              <w:ind w:left="419" w:hanging="27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rozpoznaje w wyrazach nieme litery: b, w, gh, k, 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ind w:left="226" w:hanging="27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błędy:uzyskuje i przekazuje informacje odnośnie czynności, które się kiedykolwiek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), które się właśnie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których się nigdy nie wykonało(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często popełniając błędy: uzyskuje i przekazuje informacje odnośnie czynności, które się kiedykolwiek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), które się właśnie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których się nigdy nie wykonało(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odnośnie czynności, które się kiedykolwiek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), które się właśnie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których się nigdy nie wykonało(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numPr>
                <w:ilvl w:val="0"/>
                <w:numId w:val="6"/>
              </w:numPr>
              <w:ind w:left="394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odnośnie czynności, które się kiedykolwiek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), które się właśnie wykonało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i których się nigdy nie wykonało(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never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ind w:left="226" w:firstLine="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10"/>
              </w:numPr>
              <w:tabs>
                <w:tab w:val="left" w:leader="none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informacje sformułowane w języku angielskim.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3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© Macmillan Polska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94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8190E"/>
    <w:pPr>
      <w:suppressAutoHyphens w:val="1"/>
    </w:pPr>
    <w:rPr>
      <w:sz w:val="24"/>
      <w:szCs w:val="24"/>
      <w:lang w:eastAsia="zh-CN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sid w:val="0028190E"/>
    <w:rPr>
      <w:rFonts w:ascii="Symbol" w:cs="Symbol" w:eastAsia="Calibri" w:hAnsi="Symbol" w:hint="default"/>
      <w:color w:val="auto"/>
      <w:sz w:val="16"/>
      <w:szCs w:val="16"/>
    </w:rPr>
  </w:style>
  <w:style w:type="character" w:styleId="WW8Num1z1" w:customStyle="1">
    <w:name w:val="WW8Num1z1"/>
    <w:rsid w:val="0028190E"/>
    <w:rPr>
      <w:rFonts w:ascii="Courier New" w:cs="Courier New" w:hAnsi="Courier New" w:hint="default"/>
    </w:rPr>
  </w:style>
  <w:style w:type="character" w:styleId="WW8Num1z2" w:customStyle="1">
    <w:name w:val="WW8Num1z2"/>
    <w:rsid w:val="0028190E"/>
    <w:rPr>
      <w:rFonts w:ascii="Wingdings" w:cs="Wingdings" w:hAnsi="Wingdings" w:hint="default"/>
    </w:rPr>
  </w:style>
  <w:style w:type="character" w:styleId="WW8Num1z3" w:customStyle="1">
    <w:name w:val="WW8Num1z3"/>
    <w:rsid w:val="0028190E"/>
    <w:rPr>
      <w:rFonts w:ascii="Symbol" w:cs="Symbol" w:hAnsi="Symbol" w:hint="default"/>
    </w:rPr>
  </w:style>
  <w:style w:type="character" w:styleId="WW8Num2z0" w:customStyle="1">
    <w:name w:val="WW8Num2z0"/>
    <w:rsid w:val="0028190E"/>
    <w:rPr>
      <w:rFonts w:ascii="Symbol" w:cs="Symbol" w:hAnsi="Symbol" w:hint="default"/>
      <w:color w:val="auto"/>
      <w:sz w:val="16"/>
      <w:szCs w:val="22"/>
    </w:rPr>
  </w:style>
  <w:style w:type="character" w:styleId="WW8Num2z1" w:customStyle="1">
    <w:name w:val="WW8Num2z1"/>
    <w:rsid w:val="0028190E"/>
    <w:rPr>
      <w:rFonts w:ascii="Courier New" w:cs="Courier New" w:hAnsi="Courier New" w:hint="default"/>
    </w:rPr>
  </w:style>
  <w:style w:type="character" w:styleId="WW8Num2z2" w:customStyle="1">
    <w:name w:val="WW8Num2z2"/>
    <w:rsid w:val="0028190E"/>
    <w:rPr>
      <w:rFonts w:ascii="Wingdings" w:cs="Wingdings" w:hAnsi="Wingdings" w:hint="default"/>
    </w:rPr>
  </w:style>
  <w:style w:type="character" w:styleId="WW8Num2z3" w:customStyle="1">
    <w:name w:val="WW8Num2z3"/>
    <w:rsid w:val="0028190E"/>
    <w:rPr>
      <w:rFonts w:ascii="Symbol" w:cs="Symbol" w:hAnsi="Symbol" w:hint="default"/>
    </w:rPr>
  </w:style>
  <w:style w:type="character" w:styleId="WW8Num3z0" w:customStyle="1">
    <w:name w:val="WW8Num3z0"/>
    <w:rsid w:val="0028190E"/>
    <w:rPr>
      <w:rFonts w:ascii="Symbol" w:cs="Symbol" w:hAnsi="Symbol" w:hint="default"/>
      <w:color w:val="002060"/>
      <w:sz w:val="22"/>
      <w:szCs w:val="22"/>
    </w:rPr>
  </w:style>
  <w:style w:type="character" w:styleId="WW8Num3z1" w:customStyle="1">
    <w:name w:val="WW8Num3z1"/>
    <w:rsid w:val="0028190E"/>
    <w:rPr>
      <w:rFonts w:ascii="Courier New" w:cs="Courier New" w:hAnsi="Courier New" w:hint="default"/>
    </w:rPr>
  </w:style>
  <w:style w:type="character" w:styleId="WW8Num3z2" w:customStyle="1">
    <w:name w:val="WW8Num3z2"/>
    <w:rsid w:val="0028190E"/>
    <w:rPr>
      <w:rFonts w:ascii="Wingdings" w:cs="Wingdings" w:hAnsi="Wingdings" w:hint="default"/>
    </w:rPr>
  </w:style>
  <w:style w:type="character" w:styleId="WW8Num4z0" w:customStyle="1">
    <w:name w:val="WW8Num4z0"/>
    <w:rsid w:val="0028190E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4z1" w:customStyle="1">
    <w:name w:val="WW8Num4z1"/>
    <w:rsid w:val="0028190E"/>
    <w:rPr>
      <w:rFonts w:ascii="Courier New" w:cs="Courier New" w:hAnsi="Courier New" w:hint="default"/>
    </w:rPr>
  </w:style>
  <w:style w:type="character" w:styleId="WW8Num4z2" w:customStyle="1">
    <w:name w:val="WW8Num4z2"/>
    <w:rsid w:val="0028190E"/>
    <w:rPr>
      <w:rFonts w:ascii="Wingdings" w:cs="Wingdings" w:hAnsi="Wingdings" w:hint="default"/>
    </w:rPr>
  </w:style>
  <w:style w:type="character" w:styleId="WW8Num4z3" w:customStyle="1">
    <w:name w:val="WW8Num4z3"/>
    <w:rsid w:val="0028190E"/>
    <w:rPr>
      <w:rFonts w:ascii="Symbol" w:cs="Symbol" w:hAnsi="Symbol" w:hint="default"/>
    </w:rPr>
  </w:style>
  <w:style w:type="character" w:styleId="WW8Num5z0" w:customStyle="1">
    <w:name w:val="WW8Num5z0"/>
    <w:rsid w:val="0028190E"/>
    <w:rPr>
      <w:rFonts w:ascii="Symbol" w:cs="Symbol" w:hAnsi="Symbol" w:hint="default"/>
      <w:color w:val="002060"/>
      <w:sz w:val="22"/>
      <w:szCs w:val="22"/>
    </w:rPr>
  </w:style>
  <w:style w:type="character" w:styleId="WW8Num5z1" w:customStyle="1">
    <w:name w:val="WW8Num5z1"/>
    <w:rsid w:val="0028190E"/>
    <w:rPr>
      <w:rFonts w:ascii="Courier New" w:cs="Courier New" w:hAnsi="Courier New" w:hint="default"/>
    </w:rPr>
  </w:style>
  <w:style w:type="character" w:styleId="WW8Num5z2" w:customStyle="1">
    <w:name w:val="WW8Num5z2"/>
    <w:rsid w:val="0028190E"/>
    <w:rPr>
      <w:rFonts w:ascii="Wingdings" w:cs="Wingdings" w:hAnsi="Wingdings" w:hint="default"/>
    </w:rPr>
  </w:style>
  <w:style w:type="character" w:styleId="WW8Num6z0" w:customStyle="1">
    <w:name w:val="WW8Num6z0"/>
    <w:rsid w:val="0028190E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6z1" w:customStyle="1">
    <w:name w:val="WW8Num6z1"/>
    <w:rsid w:val="0028190E"/>
    <w:rPr>
      <w:rFonts w:ascii="Courier New" w:cs="Courier New" w:hAnsi="Courier New" w:hint="default"/>
    </w:rPr>
  </w:style>
  <w:style w:type="character" w:styleId="WW8Num6z2" w:customStyle="1">
    <w:name w:val="WW8Num6z2"/>
    <w:rsid w:val="0028190E"/>
    <w:rPr>
      <w:rFonts w:ascii="Wingdings" w:cs="Wingdings" w:hAnsi="Wingdings" w:hint="default"/>
    </w:rPr>
  </w:style>
  <w:style w:type="character" w:styleId="WW8Num6z3" w:customStyle="1">
    <w:name w:val="WW8Num6z3"/>
    <w:rsid w:val="0028190E"/>
    <w:rPr>
      <w:rFonts w:ascii="Symbol" w:cs="Symbol" w:hAnsi="Symbol" w:hint="default"/>
    </w:rPr>
  </w:style>
  <w:style w:type="character" w:styleId="WW8Num7z0" w:customStyle="1">
    <w:name w:val="WW8Num7z0"/>
    <w:rsid w:val="0028190E"/>
    <w:rPr>
      <w:rFonts w:ascii="Symbol" w:cs="Symbol" w:hAnsi="Symbol" w:hint="default"/>
      <w:color w:val="auto"/>
      <w:sz w:val="16"/>
      <w:szCs w:val="16"/>
    </w:rPr>
  </w:style>
  <w:style w:type="character" w:styleId="WW8Num7z1" w:customStyle="1">
    <w:name w:val="WW8Num7z1"/>
    <w:rsid w:val="0028190E"/>
    <w:rPr>
      <w:rFonts w:ascii="Courier New" w:cs="Courier New" w:hAnsi="Courier New" w:hint="default"/>
    </w:rPr>
  </w:style>
  <w:style w:type="character" w:styleId="WW8Num7z2" w:customStyle="1">
    <w:name w:val="WW8Num7z2"/>
    <w:rsid w:val="0028190E"/>
    <w:rPr>
      <w:rFonts w:ascii="Wingdings" w:cs="Wingdings" w:hAnsi="Wingdings" w:hint="default"/>
    </w:rPr>
  </w:style>
  <w:style w:type="character" w:styleId="WW8Num7z3" w:customStyle="1">
    <w:name w:val="WW8Num7z3"/>
    <w:rsid w:val="0028190E"/>
    <w:rPr>
      <w:rFonts w:ascii="Symbol" w:cs="Symbol" w:hAnsi="Symbol" w:hint="default"/>
    </w:rPr>
  </w:style>
  <w:style w:type="character" w:styleId="WW8Num8z0" w:customStyle="1">
    <w:name w:val="WW8Num8z0"/>
    <w:rsid w:val="0028190E"/>
    <w:rPr>
      <w:rFonts w:ascii="Symbol" w:cs="Symbol" w:hAnsi="Symbol" w:hint="default"/>
      <w:color w:val="auto"/>
      <w:sz w:val="16"/>
      <w:szCs w:val="22"/>
    </w:rPr>
  </w:style>
  <w:style w:type="character" w:styleId="WW8Num8z1" w:customStyle="1">
    <w:name w:val="WW8Num8z1"/>
    <w:rsid w:val="0028190E"/>
    <w:rPr>
      <w:rFonts w:ascii="Courier New" w:cs="Courier New" w:hAnsi="Courier New" w:hint="default"/>
    </w:rPr>
  </w:style>
  <w:style w:type="character" w:styleId="WW8Num8z2" w:customStyle="1">
    <w:name w:val="WW8Num8z2"/>
    <w:rsid w:val="0028190E"/>
    <w:rPr>
      <w:rFonts w:ascii="Wingdings" w:cs="Wingdings" w:hAnsi="Wingdings" w:hint="default"/>
    </w:rPr>
  </w:style>
  <w:style w:type="character" w:styleId="WW8Num8z3" w:customStyle="1">
    <w:name w:val="WW8Num8z3"/>
    <w:rsid w:val="0028190E"/>
    <w:rPr>
      <w:rFonts w:ascii="Symbol" w:cs="Symbol" w:hAnsi="Symbol" w:hint="default"/>
    </w:rPr>
  </w:style>
  <w:style w:type="character" w:styleId="WW8Num9z0" w:customStyle="1">
    <w:name w:val="WW8Num9z0"/>
    <w:rsid w:val="0028190E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9z1" w:customStyle="1">
    <w:name w:val="WW8Num9z1"/>
    <w:rsid w:val="0028190E"/>
    <w:rPr>
      <w:rFonts w:ascii="Courier New" w:cs="Courier New" w:hAnsi="Courier New" w:hint="default"/>
    </w:rPr>
  </w:style>
  <w:style w:type="character" w:styleId="WW8Num9z2" w:customStyle="1">
    <w:name w:val="WW8Num9z2"/>
    <w:rsid w:val="0028190E"/>
    <w:rPr>
      <w:rFonts w:ascii="Wingdings" w:cs="Wingdings" w:hAnsi="Wingdings" w:hint="default"/>
    </w:rPr>
  </w:style>
  <w:style w:type="character" w:styleId="WW8Num9z3" w:customStyle="1">
    <w:name w:val="WW8Num9z3"/>
    <w:rsid w:val="0028190E"/>
    <w:rPr>
      <w:rFonts w:ascii="Symbol" w:cs="Symbol" w:hAnsi="Symbol" w:hint="default"/>
    </w:rPr>
  </w:style>
  <w:style w:type="character" w:styleId="WW8Num10z0" w:customStyle="1">
    <w:name w:val="WW8Num10z0"/>
    <w:rsid w:val="0028190E"/>
    <w:rPr>
      <w:rFonts w:ascii="Symbol" w:cs="Symbol" w:hAnsi="Symbol" w:hint="default"/>
      <w:color w:val="auto"/>
      <w:sz w:val="16"/>
      <w:szCs w:val="16"/>
    </w:rPr>
  </w:style>
  <w:style w:type="character" w:styleId="WW8Num10z1" w:customStyle="1">
    <w:name w:val="WW8Num10z1"/>
    <w:rsid w:val="0028190E"/>
    <w:rPr>
      <w:rFonts w:ascii="Courier New" w:cs="Courier New" w:hAnsi="Courier New" w:hint="default"/>
    </w:rPr>
  </w:style>
  <w:style w:type="character" w:styleId="WW8Num10z2" w:customStyle="1">
    <w:name w:val="WW8Num10z2"/>
    <w:rsid w:val="0028190E"/>
    <w:rPr>
      <w:rFonts w:ascii="Wingdings" w:cs="Wingdings" w:hAnsi="Wingdings" w:hint="default"/>
    </w:rPr>
  </w:style>
  <w:style w:type="character" w:styleId="WW8Num10z3" w:customStyle="1">
    <w:name w:val="WW8Num10z3"/>
    <w:rsid w:val="0028190E"/>
    <w:rPr>
      <w:rFonts w:ascii="Symbol" w:cs="Symbol" w:hAnsi="Symbol" w:hint="default"/>
    </w:rPr>
  </w:style>
  <w:style w:type="character" w:styleId="WW8Num11z0" w:customStyle="1">
    <w:name w:val="WW8Num11z0"/>
    <w:rsid w:val="0028190E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1z1" w:customStyle="1">
    <w:name w:val="WW8Num11z1"/>
    <w:rsid w:val="0028190E"/>
    <w:rPr>
      <w:rFonts w:ascii="Courier New" w:cs="Courier New" w:hAnsi="Courier New" w:hint="default"/>
    </w:rPr>
  </w:style>
  <w:style w:type="character" w:styleId="WW8Num11z2" w:customStyle="1">
    <w:name w:val="WW8Num11z2"/>
    <w:rsid w:val="0028190E"/>
    <w:rPr>
      <w:rFonts w:ascii="Wingdings" w:cs="Wingdings" w:hAnsi="Wingdings" w:hint="default"/>
    </w:rPr>
  </w:style>
  <w:style w:type="character" w:styleId="WW8Num11z3" w:customStyle="1">
    <w:name w:val="WW8Num11z3"/>
    <w:rsid w:val="0028190E"/>
    <w:rPr>
      <w:rFonts w:ascii="Symbol" w:cs="Symbol" w:hAnsi="Symbol" w:hint="default"/>
    </w:rPr>
  </w:style>
  <w:style w:type="character" w:styleId="WW8Num12z0" w:customStyle="1">
    <w:name w:val="WW8Num12z0"/>
    <w:rsid w:val="0028190E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2z1" w:customStyle="1">
    <w:name w:val="WW8Num12z1"/>
    <w:rsid w:val="0028190E"/>
    <w:rPr>
      <w:rFonts w:ascii="Courier New" w:cs="Courier New" w:hAnsi="Courier New" w:hint="default"/>
    </w:rPr>
  </w:style>
  <w:style w:type="character" w:styleId="WW8Num12z2" w:customStyle="1">
    <w:name w:val="WW8Num12z2"/>
    <w:rsid w:val="0028190E"/>
    <w:rPr>
      <w:rFonts w:ascii="Wingdings" w:cs="Wingdings" w:hAnsi="Wingdings" w:hint="default"/>
    </w:rPr>
  </w:style>
  <w:style w:type="character" w:styleId="WW8Num12z3" w:customStyle="1">
    <w:name w:val="WW8Num12z3"/>
    <w:rsid w:val="0028190E"/>
    <w:rPr>
      <w:rFonts w:ascii="Symbol" w:cs="Symbol" w:hAnsi="Symbol" w:hint="default"/>
    </w:rPr>
  </w:style>
  <w:style w:type="character" w:styleId="WW8Num13z0" w:customStyle="1">
    <w:name w:val="WW8Num13z0"/>
    <w:rsid w:val="0028190E"/>
    <w:rPr>
      <w:rFonts w:ascii="Symbol" w:cs="Symbol" w:hAnsi="Symbol" w:hint="default"/>
      <w:color w:val="auto"/>
      <w:sz w:val="16"/>
      <w:szCs w:val="22"/>
    </w:rPr>
  </w:style>
  <w:style w:type="character" w:styleId="WW8Num13z1" w:customStyle="1">
    <w:name w:val="WW8Num13z1"/>
    <w:rsid w:val="0028190E"/>
    <w:rPr>
      <w:rFonts w:ascii="Courier New" w:cs="Courier New" w:hAnsi="Courier New" w:hint="default"/>
    </w:rPr>
  </w:style>
  <w:style w:type="character" w:styleId="WW8Num13z2" w:customStyle="1">
    <w:name w:val="WW8Num13z2"/>
    <w:rsid w:val="0028190E"/>
    <w:rPr>
      <w:rFonts w:ascii="Wingdings" w:cs="Wingdings" w:hAnsi="Wingdings" w:hint="default"/>
    </w:rPr>
  </w:style>
  <w:style w:type="character" w:styleId="WW8Num13z3" w:customStyle="1">
    <w:name w:val="WW8Num13z3"/>
    <w:rsid w:val="0028190E"/>
    <w:rPr>
      <w:rFonts w:ascii="Symbol" w:cs="Symbol" w:hAnsi="Symbol" w:hint="default"/>
    </w:rPr>
  </w:style>
  <w:style w:type="character" w:styleId="WW8Num14z0" w:customStyle="1">
    <w:name w:val="WW8Num14z0"/>
    <w:rsid w:val="0028190E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4z1" w:customStyle="1">
    <w:name w:val="WW8Num14z1"/>
    <w:rsid w:val="0028190E"/>
    <w:rPr>
      <w:rFonts w:ascii="Courier New" w:cs="Courier New" w:hAnsi="Courier New" w:hint="default"/>
    </w:rPr>
  </w:style>
  <w:style w:type="character" w:styleId="WW8Num14z2" w:customStyle="1">
    <w:name w:val="WW8Num14z2"/>
    <w:rsid w:val="0028190E"/>
    <w:rPr>
      <w:rFonts w:ascii="Wingdings" w:cs="Wingdings" w:hAnsi="Wingdings" w:hint="default"/>
    </w:rPr>
  </w:style>
  <w:style w:type="character" w:styleId="WW8Num14z3" w:customStyle="1">
    <w:name w:val="WW8Num14z3"/>
    <w:rsid w:val="0028190E"/>
    <w:rPr>
      <w:rFonts w:ascii="Symbol" w:cs="Symbol" w:hAnsi="Symbol" w:hint="default"/>
    </w:rPr>
  </w:style>
  <w:style w:type="character" w:styleId="WW8Num15z0" w:customStyle="1">
    <w:name w:val="WW8Num15z0"/>
    <w:rsid w:val="0028190E"/>
    <w:rPr>
      <w:rFonts w:ascii="Symbol" w:cs="Symbol" w:eastAsia="Calibri" w:hAnsi="Symbol" w:hint="default"/>
      <w:color w:val="auto"/>
      <w:sz w:val="16"/>
      <w:szCs w:val="16"/>
    </w:rPr>
  </w:style>
  <w:style w:type="character" w:styleId="WW8Num15z1" w:customStyle="1">
    <w:name w:val="WW8Num15z1"/>
    <w:rsid w:val="0028190E"/>
    <w:rPr>
      <w:rFonts w:ascii="Courier New" w:cs="Courier New" w:hAnsi="Courier New" w:hint="default"/>
    </w:rPr>
  </w:style>
  <w:style w:type="character" w:styleId="WW8Num15z2" w:customStyle="1">
    <w:name w:val="WW8Num15z2"/>
    <w:rsid w:val="0028190E"/>
    <w:rPr>
      <w:rFonts w:ascii="Wingdings" w:cs="Wingdings" w:hAnsi="Wingdings" w:hint="default"/>
    </w:rPr>
  </w:style>
  <w:style w:type="character" w:styleId="WW8Num15z3" w:customStyle="1">
    <w:name w:val="WW8Num15z3"/>
    <w:rsid w:val="0028190E"/>
    <w:rPr>
      <w:rFonts w:ascii="Symbol" w:cs="Symbol" w:hAnsi="Symbol" w:hint="default"/>
    </w:rPr>
  </w:style>
  <w:style w:type="character" w:styleId="WW8Num16z0" w:customStyle="1">
    <w:name w:val="WW8Num16z0"/>
    <w:rsid w:val="0028190E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6z1" w:customStyle="1">
    <w:name w:val="WW8Num16z1"/>
    <w:rsid w:val="0028190E"/>
    <w:rPr>
      <w:rFonts w:ascii="Courier New" w:cs="Courier New" w:hAnsi="Courier New" w:hint="default"/>
    </w:rPr>
  </w:style>
  <w:style w:type="character" w:styleId="WW8Num16z2" w:customStyle="1">
    <w:name w:val="WW8Num16z2"/>
    <w:rsid w:val="0028190E"/>
    <w:rPr>
      <w:rFonts w:ascii="Wingdings" w:cs="Wingdings" w:hAnsi="Wingdings" w:hint="default"/>
    </w:rPr>
  </w:style>
  <w:style w:type="character" w:styleId="WW8Num16z3" w:customStyle="1">
    <w:name w:val="WW8Num16z3"/>
    <w:rsid w:val="0028190E"/>
    <w:rPr>
      <w:rFonts w:ascii="Symbol" w:cs="Symbol" w:hAnsi="Symbol" w:hint="default"/>
    </w:rPr>
  </w:style>
  <w:style w:type="character" w:styleId="WW8Num17z0" w:customStyle="1">
    <w:name w:val="WW8Num17z0"/>
    <w:rsid w:val="0028190E"/>
    <w:rPr>
      <w:rFonts w:ascii="Symbol" w:cs="Symbol" w:hAnsi="Symbol" w:hint="default"/>
      <w:color w:val="auto"/>
      <w:sz w:val="16"/>
      <w:szCs w:val="22"/>
    </w:rPr>
  </w:style>
  <w:style w:type="character" w:styleId="WW8Num17z1" w:customStyle="1">
    <w:name w:val="WW8Num17z1"/>
    <w:rsid w:val="0028190E"/>
    <w:rPr>
      <w:rFonts w:ascii="Courier New" w:cs="Courier New" w:hAnsi="Courier New" w:hint="default"/>
    </w:rPr>
  </w:style>
  <w:style w:type="character" w:styleId="WW8Num17z2" w:customStyle="1">
    <w:name w:val="WW8Num17z2"/>
    <w:rsid w:val="0028190E"/>
    <w:rPr>
      <w:rFonts w:ascii="Wingdings" w:cs="Wingdings" w:hAnsi="Wingdings" w:hint="default"/>
    </w:rPr>
  </w:style>
  <w:style w:type="character" w:styleId="WW8Num17z3" w:customStyle="1">
    <w:name w:val="WW8Num17z3"/>
    <w:rsid w:val="0028190E"/>
    <w:rPr>
      <w:rFonts w:ascii="Symbol" w:cs="Symbol" w:hAnsi="Symbol" w:hint="default"/>
    </w:rPr>
  </w:style>
  <w:style w:type="character" w:styleId="WW8Num18z0" w:customStyle="1">
    <w:name w:val="WW8Num18z0"/>
    <w:rsid w:val="0028190E"/>
    <w:rPr>
      <w:rFonts w:ascii="Symbol" w:cs="Symbol" w:hAnsi="Symbol" w:hint="default"/>
      <w:color w:val="auto"/>
      <w:sz w:val="16"/>
      <w:szCs w:val="16"/>
    </w:rPr>
  </w:style>
  <w:style w:type="character" w:styleId="WW8Num18z1" w:customStyle="1">
    <w:name w:val="WW8Num18z1"/>
    <w:rsid w:val="0028190E"/>
    <w:rPr>
      <w:rFonts w:ascii="Courier New" w:cs="Courier New" w:hAnsi="Courier New" w:hint="default"/>
    </w:rPr>
  </w:style>
  <w:style w:type="character" w:styleId="WW8Num18z2" w:customStyle="1">
    <w:name w:val="WW8Num18z2"/>
    <w:rsid w:val="0028190E"/>
    <w:rPr>
      <w:rFonts w:ascii="Wingdings" w:cs="Wingdings" w:hAnsi="Wingdings" w:hint="default"/>
    </w:rPr>
  </w:style>
  <w:style w:type="character" w:styleId="WW8Num18z3" w:customStyle="1">
    <w:name w:val="WW8Num18z3"/>
    <w:rsid w:val="0028190E"/>
    <w:rPr>
      <w:rFonts w:ascii="Symbol" w:cs="Symbol" w:hAnsi="Symbol" w:hint="default"/>
    </w:rPr>
  </w:style>
  <w:style w:type="character" w:styleId="WW8Num19z0" w:customStyle="1">
    <w:name w:val="WW8Num19z0"/>
    <w:rsid w:val="0028190E"/>
    <w:rPr>
      <w:rFonts w:ascii="Symbol" w:cs="Symbol" w:hAnsi="Symbol" w:hint="default"/>
      <w:color w:val="auto"/>
      <w:sz w:val="16"/>
      <w:szCs w:val="16"/>
    </w:rPr>
  </w:style>
  <w:style w:type="character" w:styleId="WW8Num19z1" w:customStyle="1">
    <w:name w:val="WW8Num19z1"/>
    <w:rsid w:val="0028190E"/>
    <w:rPr>
      <w:rFonts w:ascii="Courier New" w:cs="Courier New" w:hAnsi="Courier New" w:hint="default"/>
    </w:rPr>
  </w:style>
  <w:style w:type="character" w:styleId="WW8Num19z2" w:customStyle="1">
    <w:name w:val="WW8Num19z2"/>
    <w:rsid w:val="0028190E"/>
    <w:rPr>
      <w:rFonts w:ascii="Wingdings" w:cs="Wingdings" w:hAnsi="Wingdings" w:hint="default"/>
    </w:rPr>
  </w:style>
  <w:style w:type="character" w:styleId="WW8Num19z3" w:customStyle="1">
    <w:name w:val="WW8Num19z3"/>
    <w:rsid w:val="0028190E"/>
    <w:rPr>
      <w:rFonts w:ascii="Symbol" w:cs="Symbol" w:hAnsi="Symbol" w:hint="default"/>
    </w:rPr>
  </w:style>
  <w:style w:type="character" w:styleId="BalloonTextChar" w:customStyle="1">
    <w:name w:val="Balloon Text Char"/>
    <w:rsid w:val="0028190E"/>
    <w:rPr>
      <w:rFonts w:ascii="Tahoma" w:cs="Times New Roman" w:eastAsia="Calibri" w:hAnsi="Tahoma"/>
      <w:sz w:val="16"/>
      <w:szCs w:val="16"/>
    </w:rPr>
  </w:style>
  <w:style w:type="character" w:styleId="ipa" w:customStyle="1">
    <w:name w:val="ipa"/>
    <w:rsid w:val="0028190E"/>
    <w:rPr>
      <w:rFonts w:cs="Times New Roman"/>
    </w:rPr>
  </w:style>
  <w:style w:type="character" w:styleId="st" w:customStyle="1">
    <w:name w:val="st"/>
    <w:rsid w:val="0028190E"/>
    <w:rPr>
      <w:rFonts w:cs="Times New Roman"/>
    </w:rPr>
  </w:style>
  <w:style w:type="character" w:styleId="Pogrubienie">
    <w:name w:val="Strong"/>
    <w:qFormat w:val="1"/>
    <w:rsid w:val="0028190E"/>
    <w:rPr>
      <w:rFonts w:cs="Times New Roman"/>
      <w:b w:val="1"/>
      <w:bCs w:val="1"/>
    </w:rPr>
  </w:style>
  <w:style w:type="character" w:styleId="HeaderChar" w:customStyle="1">
    <w:name w:val="Header Char"/>
    <w:rsid w:val="0028190E"/>
    <w:rPr>
      <w:rFonts w:ascii="Times New Roman" w:cs="Times New Roman" w:eastAsia="Times New Roman" w:hAnsi="Times New Roman"/>
      <w:sz w:val="24"/>
      <w:szCs w:val="24"/>
    </w:rPr>
  </w:style>
  <w:style w:type="character" w:styleId="FooterChar" w:customStyle="1">
    <w:name w:val="Footer Char"/>
    <w:rsid w:val="0028190E"/>
    <w:rPr>
      <w:rFonts w:ascii="Times New Roman" w:cs="Times New Roman" w:eastAsia="Times New Roman" w:hAnsi="Times New Roman"/>
      <w:sz w:val="24"/>
      <w:szCs w:val="24"/>
    </w:rPr>
  </w:style>
  <w:style w:type="character" w:styleId="NoSpacingChar" w:customStyle="1">
    <w:name w:val="No Spacing Char"/>
    <w:rsid w:val="0028190E"/>
    <w:rPr>
      <w:rFonts w:eastAsia="Times New Roman"/>
      <w:sz w:val="22"/>
      <w:szCs w:val="22"/>
      <w:lang w:bidi="ar-SA" w:val="pl-PL"/>
    </w:rPr>
  </w:style>
  <w:style w:type="character" w:styleId="EndnoteTextChar" w:customStyle="1">
    <w:name w:val="Endnote Text Char"/>
    <w:rsid w:val="0028190E"/>
    <w:rPr>
      <w:rFonts w:ascii="Times New Roman" w:cs="Times New Roman" w:eastAsia="Times New Roman" w:hAnsi="Times New Roman"/>
    </w:rPr>
  </w:style>
  <w:style w:type="character" w:styleId="Znakiprzypiswkocowych" w:customStyle="1">
    <w:name w:val="Znaki przypisów końcowych"/>
    <w:rsid w:val="0028190E"/>
    <w:rPr>
      <w:vertAlign w:val="superscript"/>
    </w:rPr>
  </w:style>
  <w:style w:type="character" w:styleId="Odwoaniedokomentarza">
    <w:name w:val="annotation reference"/>
    <w:rsid w:val="0028190E"/>
    <w:rPr>
      <w:sz w:val="16"/>
      <w:szCs w:val="16"/>
    </w:rPr>
  </w:style>
  <w:style w:type="character" w:styleId="CommentTextChar" w:customStyle="1">
    <w:name w:val="Comment Text Char"/>
    <w:rsid w:val="0028190E"/>
    <w:rPr>
      <w:rFonts w:ascii="Times New Roman" w:cs="Times New Roman" w:eastAsia="Times New Roman" w:hAnsi="Times New Roman"/>
      <w:lang w:val="pl-PL"/>
    </w:rPr>
  </w:style>
  <w:style w:type="character" w:styleId="CommentSubjectChar" w:customStyle="1">
    <w:name w:val="Comment Subject Char"/>
    <w:rsid w:val="0028190E"/>
    <w:rPr>
      <w:rFonts w:ascii="Times New Roman" w:cs="Times New Roman" w:eastAsia="Times New Roman" w:hAnsi="Times New Roman"/>
      <w:b w:val="1"/>
      <w:bCs w:val="1"/>
      <w:lang w:val="pl-PL"/>
    </w:rPr>
  </w:style>
  <w:style w:type="character" w:styleId="pron" w:customStyle="1">
    <w:name w:val="pron"/>
    <w:rsid w:val="0028190E"/>
  </w:style>
  <w:style w:type="paragraph" w:styleId="Nagwek1" w:customStyle="1">
    <w:name w:val="Nagłówek1"/>
    <w:basedOn w:val="Normalny"/>
    <w:next w:val="Tekstpodstawowy"/>
    <w:rsid w:val="0028190E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8190E"/>
    <w:pPr>
      <w:spacing w:after="140" w:line="276" w:lineRule="auto"/>
    </w:pPr>
  </w:style>
  <w:style w:type="paragraph" w:styleId="Lista">
    <w:name w:val="List"/>
    <w:basedOn w:val="Tekstpodstawowy"/>
    <w:rsid w:val="0028190E"/>
    <w:rPr>
      <w:rFonts w:cs="Mangal"/>
    </w:rPr>
  </w:style>
  <w:style w:type="paragraph" w:styleId="Legenda">
    <w:name w:val="caption"/>
    <w:basedOn w:val="Normalny"/>
    <w:qFormat w:val="1"/>
    <w:rsid w:val="0028190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ks" w:customStyle="1">
    <w:name w:val="Indeks"/>
    <w:basedOn w:val="Normalny"/>
    <w:rsid w:val="0028190E"/>
    <w:pPr>
      <w:suppressLineNumbers w:val="1"/>
    </w:pPr>
    <w:rPr>
      <w:rFonts w:cs="Mangal"/>
    </w:rPr>
  </w:style>
  <w:style w:type="paragraph" w:styleId="Tekstdymka">
    <w:name w:val="Balloon Text"/>
    <w:basedOn w:val="Normalny"/>
    <w:rsid w:val="0028190E"/>
    <w:rPr>
      <w:rFonts w:ascii="Tahoma" w:cs="Tahoma" w:eastAsia="Calibri" w:hAnsi="Tahoma"/>
      <w:sz w:val="16"/>
      <w:szCs w:val="16"/>
      <w:lang/>
    </w:rPr>
  </w:style>
  <w:style w:type="paragraph" w:styleId="Nagwek">
    <w:name w:val="header"/>
    <w:basedOn w:val="Normalny"/>
    <w:rsid w:val="0028190E"/>
    <w:rPr>
      <w:lang/>
    </w:rPr>
  </w:style>
  <w:style w:type="paragraph" w:styleId="Stopka">
    <w:name w:val="footer"/>
    <w:basedOn w:val="Normalny"/>
    <w:rsid w:val="0028190E"/>
    <w:rPr>
      <w:lang/>
    </w:rPr>
  </w:style>
  <w:style w:type="paragraph" w:styleId="Bezodstpw">
    <w:name w:val="No Spacing"/>
    <w:qFormat w:val="1"/>
    <w:rsid w:val="0028190E"/>
    <w:pPr>
      <w:suppressAutoHyphens w:val="1"/>
    </w:pPr>
    <w:rPr>
      <w:rFonts w:ascii="Calibri" w:hAnsi="Calibri"/>
      <w:sz w:val="22"/>
      <w:szCs w:val="22"/>
      <w:lang w:eastAsia="zh-CN" w:val="pl-PL"/>
    </w:rPr>
  </w:style>
  <w:style w:type="paragraph" w:styleId="Tekstprzypisukocowego">
    <w:name w:val="endnote text"/>
    <w:basedOn w:val="Normalny"/>
    <w:rsid w:val="0028190E"/>
    <w:rPr>
      <w:sz w:val="20"/>
      <w:szCs w:val="20"/>
      <w:lang/>
    </w:rPr>
  </w:style>
  <w:style w:type="paragraph" w:styleId="Tekstkomentarza">
    <w:name w:val="annotation text"/>
    <w:basedOn w:val="Normalny"/>
    <w:rsid w:val="00281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8190E"/>
    <w:rPr>
      <w:b w:val="1"/>
      <w:bCs w:val="1"/>
    </w:rPr>
  </w:style>
  <w:style w:type="paragraph" w:styleId="Poprawka">
    <w:name w:val="Revision"/>
    <w:rsid w:val="0028190E"/>
    <w:pPr>
      <w:suppressAutoHyphens w:val="1"/>
    </w:pPr>
    <w:rPr>
      <w:sz w:val="24"/>
      <w:szCs w:val="24"/>
      <w:lang w:eastAsia="zh-CN" w:val="pl-PL"/>
    </w:rPr>
  </w:style>
  <w:style w:type="paragraph" w:styleId="Zawartotabeli" w:customStyle="1">
    <w:name w:val="Zawartość tabeli"/>
    <w:basedOn w:val="Normalny"/>
    <w:rsid w:val="0028190E"/>
    <w:pPr>
      <w:suppressLineNumbers w:val="1"/>
    </w:pPr>
  </w:style>
  <w:style w:type="paragraph" w:styleId="Nagwektabeli" w:customStyle="1">
    <w:name w:val="Nagłówek tabeli"/>
    <w:basedOn w:val="Zawartotabeli"/>
    <w:rsid w:val="0028190E"/>
    <w:pPr>
      <w:jc w:val="center"/>
    </w:pPr>
    <w:rPr>
      <w:b w:val="1"/>
      <w:bCs w:val="1"/>
    </w:rPr>
  </w:style>
  <w:style w:type="paragraph" w:styleId="Zawartoramki" w:customStyle="1">
    <w:name w:val="Zawartość ramki"/>
    <w:basedOn w:val="Normalny"/>
    <w:rsid w:val="0028190E"/>
  </w:style>
  <w:style w:type="paragraph" w:styleId="Akapitzlist">
    <w:name w:val="List Paragraph"/>
    <w:basedOn w:val="Normalny"/>
    <w:uiPriority w:val="34"/>
    <w:qFormat w:val="1"/>
    <w:rsid w:val="006655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/xcFB2k+/grpraNGGQLKyeQ/Q==">CgMxLjAyCGguZ2pkZ3hzOAByITFhN05HNUNVZVVWU0hodzdCUHh6VDVfWHFSZVlnNm53aA==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2023-09-05T08:40:00Z</dcterms:created>
  <dc:creator>Ewa Kolodziejska</dc:creator>
</cp:coreProperties>
</file>